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D" w:rsidRPr="00CA33ED" w:rsidRDefault="00CA33ED" w:rsidP="00CA3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3ED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информатики и ИКТ</w:t>
      </w:r>
      <w:r w:rsidRPr="00CA33ED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4E4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76E">
        <w:rPr>
          <w:rFonts w:ascii="Times New Roman" w:hAnsi="Times New Roman"/>
          <w:b/>
          <w:bCs/>
          <w:sz w:val="28"/>
          <w:szCs w:val="28"/>
        </w:rPr>
        <w:t>по результатам ЕГЭ 2021 года</w:t>
      </w:r>
      <w:bookmarkStart w:id="0" w:name="_GoBack"/>
      <w:bookmarkEnd w:id="0"/>
    </w:p>
    <w:p w:rsidR="00CA33ED" w:rsidRDefault="00CA33ED" w:rsidP="00CA33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3ED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bCs/>
          <w:sz w:val="28"/>
          <w:szCs w:val="28"/>
        </w:rPr>
        <w:t>результаты ЕГЭ по информатике и ИКТ</w:t>
      </w:r>
      <w:r w:rsidRPr="00CA33ED">
        <w:rPr>
          <w:rFonts w:ascii="Times New Roman" w:hAnsi="Times New Roman" w:cs="Times New Roman"/>
          <w:bCs/>
          <w:sz w:val="28"/>
          <w:szCs w:val="28"/>
        </w:rPr>
        <w:t xml:space="preserve"> в 2021 году, можно дать следующие рекомендации по освоению учебного предмета и подготовке к ЕГЭ 2022 года.</w:t>
      </w:r>
    </w:p>
    <w:p w:rsid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Анализ результатов ЕГЭ 2021 по информатике и ИКТ предполагает реализацию некоторых мер по совершенствованию процесса преподавания информатики и подготовке к проведению итоговой атте</w:t>
      </w:r>
      <w:r>
        <w:rPr>
          <w:rFonts w:ascii="Times New Roman" w:hAnsi="Times New Roman" w:cs="Times New Roman"/>
          <w:sz w:val="28"/>
          <w:szCs w:val="28"/>
        </w:rPr>
        <w:t>стации выпускников в форме КЕГЭ: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33ED">
        <w:rPr>
          <w:rFonts w:ascii="Times New Roman" w:hAnsi="Times New Roman" w:cs="Times New Roman"/>
          <w:sz w:val="28"/>
          <w:szCs w:val="28"/>
        </w:rPr>
        <w:t>егулярно проводить тренировочные и диагностические работы с целью выявления тем и разделов, вызыв</w:t>
      </w:r>
      <w:r w:rsidR="004F4096">
        <w:rPr>
          <w:rFonts w:ascii="Times New Roman" w:hAnsi="Times New Roman" w:cs="Times New Roman"/>
          <w:sz w:val="28"/>
          <w:szCs w:val="28"/>
        </w:rPr>
        <w:t xml:space="preserve">ающих затруднения </w:t>
      </w:r>
      <w:proofErr w:type="gramStart"/>
      <w:r w:rsidR="004F40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409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A33ED">
        <w:rPr>
          <w:rFonts w:ascii="Times New Roman" w:hAnsi="Times New Roman" w:cs="Times New Roman"/>
          <w:sz w:val="28"/>
          <w:szCs w:val="28"/>
        </w:rPr>
        <w:t>оставить программу подготовки к экзамену, начиная с выявления текущего уровня знаний и владения необходимым комплексом умений и навыков по предмету у учащихся, далее проанализировать задания прошлых лет и задания, представленные в демоверс</w:t>
      </w:r>
      <w:r w:rsidR="004F4096">
        <w:rPr>
          <w:rFonts w:ascii="Times New Roman" w:hAnsi="Times New Roman" w:cs="Times New Roman"/>
          <w:sz w:val="28"/>
          <w:szCs w:val="28"/>
        </w:rPr>
        <w:t>иях текущего года на сайте ФИПИ;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33ED">
        <w:rPr>
          <w:rFonts w:ascii="Times New Roman" w:hAnsi="Times New Roman" w:cs="Times New Roman"/>
          <w:sz w:val="28"/>
          <w:szCs w:val="28"/>
        </w:rPr>
        <w:t xml:space="preserve">ри проектировании рабочих программ по предмету увеличить количество часов на изучение наиболее сложных тем и долю практических занятий, на формирование и развитие практических умений за счет </w:t>
      </w:r>
      <w:r w:rsidR="004F4096">
        <w:rPr>
          <w:rFonts w:ascii="Times New Roman" w:hAnsi="Times New Roman" w:cs="Times New Roman"/>
          <w:sz w:val="28"/>
          <w:szCs w:val="28"/>
        </w:rPr>
        <w:t>перераспределения часов резерва;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A33ED">
        <w:rPr>
          <w:rFonts w:ascii="Times New Roman" w:hAnsi="Times New Roman" w:cs="Times New Roman"/>
          <w:sz w:val="28"/>
          <w:szCs w:val="28"/>
        </w:rPr>
        <w:t>бучающимся, а также учителям-предметникам, следует рекомендовать для подготовки к КЕГЭ использовать ресурсы интернет, в частности, портал http://ege.sdamgia.ru (Решу ЕГЭ), в котором имеется большое количество заданий по ЕГЭ с пояснениями и примерами решения. Особенно важно это для учащихся тех АТЕ, где заинтересованных выпускников недостаточно для организ</w:t>
      </w:r>
      <w:r w:rsidR="004F4096">
        <w:rPr>
          <w:rFonts w:ascii="Times New Roman" w:hAnsi="Times New Roman" w:cs="Times New Roman"/>
          <w:sz w:val="28"/>
          <w:szCs w:val="28"/>
        </w:rPr>
        <w:t>ации специализированных классов;</w:t>
      </w:r>
      <w:r w:rsidRPr="00CA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A33ED">
        <w:rPr>
          <w:rFonts w:ascii="Times New Roman" w:hAnsi="Times New Roman" w:cs="Times New Roman"/>
          <w:sz w:val="28"/>
          <w:szCs w:val="28"/>
        </w:rPr>
        <w:t xml:space="preserve">ак при профильном, так и при базовом обучении следует максимальное внимание уделять решению </w:t>
      </w:r>
      <w:r w:rsidR="004F4096">
        <w:rPr>
          <w:rFonts w:ascii="Times New Roman" w:hAnsi="Times New Roman" w:cs="Times New Roman"/>
          <w:sz w:val="28"/>
          <w:szCs w:val="28"/>
        </w:rPr>
        <w:t>задач, в том числе практических;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A33ED">
        <w:rPr>
          <w:rFonts w:ascii="Times New Roman" w:hAnsi="Times New Roman" w:cs="Times New Roman"/>
          <w:sz w:val="28"/>
          <w:szCs w:val="28"/>
        </w:rPr>
        <w:t>делить при подготовке к КЕГЭ особо</w:t>
      </w:r>
      <w:r w:rsidR="004F4096">
        <w:rPr>
          <w:rFonts w:ascii="Times New Roman" w:hAnsi="Times New Roman" w:cs="Times New Roman"/>
          <w:sz w:val="28"/>
          <w:szCs w:val="28"/>
        </w:rPr>
        <w:t>е внимание заданиям нового типа;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A33ED">
        <w:rPr>
          <w:rFonts w:ascii="Times New Roman" w:hAnsi="Times New Roman" w:cs="Times New Roman"/>
          <w:sz w:val="28"/>
          <w:szCs w:val="28"/>
        </w:rPr>
        <w:t>истематически обучать ребят приемам работы с различными типами тестовых заданий, аналогичных заданиям контроль</w:t>
      </w:r>
      <w:r w:rsidR="004F4096">
        <w:rPr>
          <w:rFonts w:ascii="Times New Roman" w:hAnsi="Times New Roman" w:cs="Times New Roman"/>
          <w:sz w:val="28"/>
          <w:szCs w:val="28"/>
        </w:rPr>
        <w:t>но-измерительных материалов ЕГЭ;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CA33ED">
        <w:rPr>
          <w:rFonts w:ascii="Times New Roman" w:hAnsi="Times New Roman" w:cs="Times New Roman"/>
          <w:sz w:val="28"/>
          <w:szCs w:val="28"/>
        </w:rPr>
        <w:t>ри подготовке к экзамену необходимо использовать для контроля знаний учащихся контрольные материалы, аналогичные материалам единого государственного экзамена, использовать задания открытого сегмента федерального банка тестовых зад</w:t>
      </w:r>
      <w:r w:rsidR="004F4096">
        <w:rPr>
          <w:rFonts w:ascii="Times New Roman" w:hAnsi="Times New Roman" w:cs="Times New Roman"/>
          <w:sz w:val="28"/>
          <w:szCs w:val="28"/>
        </w:rPr>
        <w:t>аний, размещенных на сайте ФИПИ;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33ED">
        <w:rPr>
          <w:rFonts w:ascii="Times New Roman" w:hAnsi="Times New Roman" w:cs="Times New Roman"/>
          <w:sz w:val="28"/>
          <w:szCs w:val="28"/>
        </w:rPr>
        <w:t>ри подготовке к ЕГЭ задания демонстрационной версии экзамена надо рассматривать только как ориентиры, показывающие примерные образцы заданий. Необходимо в ходе подготовки к экзамену решать не только типовые задания, но и подготовить учащихся к применению полученных знаний в новых, нестандартных ситуациях.</w:t>
      </w:r>
    </w:p>
    <w:p w:rsidR="00CA33ED" w:rsidRPr="00CA33ED" w:rsidRDefault="000829D1" w:rsidP="00CA33ED">
      <w:pPr>
        <w:ind w:left="1224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0829D1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082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3ED" w:rsidRPr="00CA33ED">
        <w:rPr>
          <w:rFonts w:ascii="Times New Roman" w:hAnsi="Times New Roman" w:cs="Times New Roman"/>
          <w:b/>
          <w:sz w:val="28"/>
          <w:szCs w:val="28"/>
          <w:lang w:val="x-none"/>
        </w:rPr>
        <w:t>о организации дифференцированного обучения школьников с разными уровнями предметной подготовки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Для повышения качества подготовки учащихся к государственной аттестации  по информатике рекомендуется при его организации больше уделять внимания: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- формированию у обучающихся умений применять теоретические основы информатики при решении задач;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- формированию у обучающихся способности анализировать алгоритмы, содержащие основные алгоритмические конструкции, подпрограммы, а также отработка навыков программирования;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 основные законы математической логики для преобразования логических выражений.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 xml:space="preserve">Осуществить корректировку работы по вопросам подготовки обучающихся к ГИА с учётом результатов ЕГЭ текущего года; анализа типичных ошибок, обучающихся по информатике при сдаче экзамена, выявленных трудных для обучающихся тем и заданий; изменений в </w:t>
      </w:r>
      <w:proofErr w:type="spellStart"/>
      <w:r w:rsidRPr="00CA33ED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CA33ED">
        <w:rPr>
          <w:rFonts w:ascii="Times New Roman" w:hAnsi="Times New Roman" w:cs="Times New Roman"/>
          <w:sz w:val="28"/>
          <w:szCs w:val="28"/>
        </w:rPr>
        <w:t>.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 xml:space="preserve">Разработать индивидуальную траекторию подготовки </w:t>
      </w:r>
      <w:proofErr w:type="gramStart"/>
      <w:r w:rsidRPr="00CA33ED">
        <w:rPr>
          <w:rFonts w:ascii="Times New Roman" w:hAnsi="Times New Roman" w:cs="Times New Roman"/>
          <w:sz w:val="28"/>
          <w:szCs w:val="28"/>
        </w:rPr>
        <w:t>для каждого выпускника в соответствии с имеющейся у него базой знаний с целью</w:t>
      </w:r>
      <w:proofErr w:type="gramEnd"/>
      <w:r w:rsidRPr="00CA33ED">
        <w:rPr>
          <w:rFonts w:ascii="Times New Roman" w:hAnsi="Times New Roman" w:cs="Times New Roman"/>
          <w:sz w:val="28"/>
          <w:szCs w:val="28"/>
        </w:rPr>
        <w:t xml:space="preserve"> создания условий перехода его в группу учеников с более высоким уровнем подготовки по информатике.</w:t>
      </w:r>
    </w:p>
    <w:p w:rsidR="00CA33ED" w:rsidRPr="00CA33ED" w:rsidRDefault="00CA33ED" w:rsidP="00CA33ED">
      <w:pPr>
        <w:ind w:left="1224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A33ED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CA33ED" w:rsidRPr="00CA33ED" w:rsidRDefault="00CA33ED" w:rsidP="00CA3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>Темы для обсуждения на методических объединениях учителей информатики и ИКТ: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33ED">
        <w:rPr>
          <w:rFonts w:ascii="Times New Roman" w:hAnsi="Times New Roman" w:cs="Times New Roman"/>
          <w:sz w:val="28"/>
          <w:szCs w:val="28"/>
        </w:rPr>
        <w:t>Методические особенности изучения тем, вызывающих у выпускников затруднения.</w:t>
      </w:r>
    </w:p>
    <w:p w:rsidR="00CA33ED" w:rsidRPr="00CA33ED" w:rsidRDefault="00CA33ED" w:rsidP="00C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3ED">
        <w:rPr>
          <w:rFonts w:ascii="Times New Roman" w:hAnsi="Times New Roman" w:cs="Times New Roman"/>
          <w:sz w:val="28"/>
          <w:szCs w:val="28"/>
        </w:rPr>
        <w:t>Из опыта организации подготовки к компьютерному ЕГЭ и ОГЭ по информатике.</w:t>
      </w:r>
    </w:p>
    <w:p w:rsidR="00CA33ED" w:rsidRPr="00CA33ED" w:rsidRDefault="00CA33ED" w:rsidP="00CA3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E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преподавания информатики и ИКТ в образовательных организациях РСО-Алания и повышения уровня подготовки выпускников СОРИПКРО рекомендуется продолжить практику проведения семинаров на базе ОО, показывающих высокие результаты по информатике и ИКТ, а также распространение опыта учителей, демонстрирующих лучшие практики подготовки к ЕГЭ посредством </w:t>
      </w:r>
      <w:proofErr w:type="spellStart"/>
      <w:r w:rsidRPr="00CA33E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A33ED">
        <w:rPr>
          <w:rFonts w:ascii="Times New Roman" w:hAnsi="Times New Roman" w:cs="Times New Roman"/>
          <w:sz w:val="28"/>
          <w:szCs w:val="28"/>
        </w:rPr>
        <w:t>, онлайн консультаций, дистанционных уроков, мастер-классов.</w:t>
      </w:r>
    </w:p>
    <w:p w:rsidR="00CD0EC8" w:rsidRPr="00CA33ED" w:rsidRDefault="00CD0EC8" w:rsidP="00CA3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EC8" w:rsidRPr="00C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D9"/>
    <w:multiLevelType w:val="hybridMultilevel"/>
    <w:tmpl w:val="520AA5EA"/>
    <w:lvl w:ilvl="0" w:tplc="2D36D7C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7393"/>
    <w:multiLevelType w:val="multilevel"/>
    <w:tmpl w:val="77D22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4.1."/>
      <w:lvlJc w:val="left"/>
      <w:pPr>
        <w:ind w:left="574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4.%2%3.2."/>
      <w:lvlJc w:val="left"/>
      <w:pPr>
        <w:ind w:left="1224" w:hanging="504"/>
      </w:pPr>
      <w:rPr>
        <w:b/>
      </w:rPr>
    </w:lvl>
    <w:lvl w:ilvl="3">
      <w:start w:val="1"/>
      <w:numFmt w:val="decimal"/>
      <w:lvlText w:val="4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804A05"/>
    <w:multiLevelType w:val="hybridMultilevel"/>
    <w:tmpl w:val="C94618F8"/>
    <w:lvl w:ilvl="0" w:tplc="1C10EF62">
      <w:start w:val="1"/>
      <w:numFmt w:val="bullet"/>
      <w:lvlText w:val="­"/>
      <w:lvlJc w:val="left"/>
      <w:pPr>
        <w:ind w:left="1429" w:hanging="360"/>
      </w:pPr>
      <w:rPr>
        <w:rFonts w:ascii="Tempus Sans ITC" w:hAnsi="Tempus Sans ITC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A6E5A"/>
    <w:multiLevelType w:val="multilevel"/>
    <w:tmpl w:val="272081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4.1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4.%22."/>
      <w:lvlJc w:val="left"/>
      <w:pPr>
        <w:ind w:left="1224" w:hanging="504"/>
      </w:pPr>
      <w:rPr>
        <w:b/>
      </w:rPr>
    </w:lvl>
    <w:lvl w:ilvl="3">
      <w:start w:val="1"/>
      <w:numFmt w:val="decimal"/>
      <w:lvlText w:val="4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4.1.1."/>
        <w:lvlJc w:val="left"/>
        <w:pPr>
          <w:ind w:left="432" w:hanging="432"/>
        </w:pPr>
        <w:rPr>
          <w:b/>
          <w:bCs/>
          <w:i w:val="0"/>
          <w:iCs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4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0"/>
    <w:rsid w:val="000829D1"/>
    <w:rsid w:val="00095D70"/>
    <w:rsid w:val="001C056C"/>
    <w:rsid w:val="004E476E"/>
    <w:rsid w:val="004F4096"/>
    <w:rsid w:val="005F7CD7"/>
    <w:rsid w:val="00832AA0"/>
    <w:rsid w:val="00916F2D"/>
    <w:rsid w:val="00CA33ED"/>
    <w:rsid w:val="00CD0EC8"/>
    <w:rsid w:val="00DC34D5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dcterms:created xsi:type="dcterms:W3CDTF">2021-08-31T13:23:00Z</dcterms:created>
  <dcterms:modified xsi:type="dcterms:W3CDTF">2021-09-01T14:41:00Z</dcterms:modified>
</cp:coreProperties>
</file>