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D9" w:rsidRDefault="00FA10D9" w:rsidP="00FA10D9">
      <w:pPr>
        <w:pStyle w:val="10"/>
        <w:shd w:val="clear" w:color="auto" w:fill="auto"/>
        <w:ind w:left="140"/>
      </w:pPr>
      <w:bookmarkStart w:id="0" w:name="bookmark0"/>
      <w:bookmarkStart w:id="1" w:name="_GoBack"/>
      <w:bookmarkEnd w:id="1"/>
      <w:r>
        <w:t>Анализ результатов Всероссийских проверочных работ</w:t>
      </w:r>
      <w:r>
        <w:br/>
        <w:t>в 11 классе (история) и рекомендации ОО  РСО-Алания по совершенствованию преподавания</w:t>
      </w:r>
      <w:bookmarkStart w:id="2" w:name="bookmark1"/>
      <w:bookmarkEnd w:id="0"/>
      <w:r>
        <w:t xml:space="preserve"> учебного предмета</w:t>
      </w:r>
      <w:bookmarkEnd w:id="2"/>
    </w:p>
    <w:p w:rsidR="00FA10D9" w:rsidRPr="00FA10D9" w:rsidRDefault="00FA10D9" w:rsidP="00DA0661">
      <w:pPr>
        <w:pStyle w:val="10"/>
        <w:shd w:val="clear" w:color="auto" w:fill="auto"/>
        <w:tabs>
          <w:tab w:val="left" w:pos="1390"/>
        </w:tabs>
        <w:spacing w:line="276" w:lineRule="auto"/>
        <w:jc w:val="both"/>
        <w:rPr>
          <w:sz w:val="24"/>
          <w:szCs w:val="24"/>
        </w:rPr>
      </w:pPr>
      <w:bookmarkStart w:id="3" w:name="bookmark2"/>
      <w:r w:rsidRPr="00FA10D9">
        <w:rPr>
          <w:sz w:val="24"/>
          <w:szCs w:val="24"/>
        </w:rPr>
        <w:t>Описание Всероссийской проверочной работы по истории (11 класс)</w:t>
      </w:r>
      <w:bookmarkEnd w:id="3"/>
    </w:p>
    <w:p w:rsidR="00FA10D9" w:rsidRPr="00FA10D9" w:rsidRDefault="00FA10D9" w:rsidP="00FA10D9">
      <w:pPr>
        <w:pStyle w:val="10"/>
        <w:shd w:val="clear" w:color="auto" w:fill="auto"/>
        <w:spacing w:line="276" w:lineRule="auto"/>
        <w:ind w:firstLine="840"/>
        <w:jc w:val="both"/>
        <w:rPr>
          <w:sz w:val="24"/>
          <w:szCs w:val="24"/>
        </w:rPr>
      </w:pPr>
      <w:bookmarkStart w:id="4" w:name="bookmark3"/>
      <w:r w:rsidRPr="00FA10D9">
        <w:rPr>
          <w:sz w:val="24"/>
          <w:szCs w:val="24"/>
        </w:rPr>
        <w:t xml:space="preserve"> Назначение всероссийской проверочной работы</w:t>
      </w:r>
      <w:bookmarkEnd w:id="4"/>
    </w:p>
    <w:p w:rsidR="00FA10D9" w:rsidRPr="00FA10D9" w:rsidRDefault="00FA10D9" w:rsidP="00FA10D9">
      <w:pPr>
        <w:pStyle w:val="20"/>
        <w:shd w:val="clear" w:color="auto" w:fill="auto"/>
        <w:spacing w:line="276" w:lineRule="auto"/>
        <w:ind w:right="280" w:firstLine="840"/>
        <w:rPr>
          <w:sz w:val="24"/>
          <w:szCs w:val="24"/>
        </w:rPr>
      </w:pPr>
      <w:r w:rsidRPr="00FA10D9">
        <w:rPr>
          <w:sz w:val="24"/>
          <w:szCs w:val="24"/>
        </w:rPr>
        <w:t>Всероссийская проверочная работа (ВПР) предназначена для итоговой оценки учебной подготовки выпускников, изучавших школьный курс истории на базовом уровне.</w:t>
      </w:r>
    </w:p>
    <w:p w:rsidR="00FA10D9" w:rsidRPr="00FA10D9" w:rsidRDefault="00FA10D9" w:rsidP="00DA0661">
      <w:pPr>
        <w:pStyle w:val="10"/>
        <w:shd w:val="clear" w:color="auto" w:fill="auto"/>
        <w:tabs>
          <w:tab w:val="left" w:pos="1685"/>
        </w:tabs>
        <w:spacing w:line="276" w:lineRule="auto"/>
        <w:jc w:val="both"/>
        <w:rPr>
          <w:sz w:val="24"/>
          <w:szCs w:val="24"/>
        </w:rPr>
      </w:pPr>
      <w:bookmarkStart w:id="5" w:name="bookmark4"/>
      <w:r w:rsidRPr="00FA10D9">
        <w:rPr>
          <w:sz w:val="24"/>
          <w:szCs w:val="24"/>
        </w:rPr>
        <w:t>Документы, определяющие содержание ВПР</w:t>
      </w:r>
      <w:bookmarkEnd w:id="5"/>
    </w:p>
    <w:p w:rsidR="00FA10D9" w:rsidRPr="00FA10D9" w:rsidRDefault="00FA10D9" w:rsidP="00FA10D9">
      <w:pPr>
        <w:pStyle w:val="20"/>
        <w:shd w:val="clear" w:color="auto" w:fill="auto"/>
        <w:spacing w:line="276" w:lineRule="auto"/>
        <w:ind w:right="280" w:firstLine="840"/>
        <w:rPr>
          <w:sz w:val="24"/>
          <w:szCs w:val="24"/>
        </w:rPr>
      </w:pPr>
      <w:r w:rsidRPr="00FA10D9">
        <w:rPr>
          <w:sz w:val="24"/>
          <w:szCs w:val="24"/>
        </w:rPr>
        <w:t>Содержание всероссийской проверочной работы определяется на основе Федерального компонента государственного стандарта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 и с учетом Историко-культурного стандарта, являющегося частью Концепции нового учебно-методического комплекса по отечественной истории.</w:t>
      </w:r>
    </w:p>
    <w:p w:rsidR="00FA10D9" w:rsidRPr="00FA10D9" w:rsidRDefault="00FA10D9" w:rsidP="00DA0661">
      <w:pPr>
        <w:pStyle w:val="10"/>
        <w:shd w:val="clear" w:color="auto" w:fill="auto"/>
        <w:tabs>
          <w:tab w:val="left" w:pos="1685"/>
        </w:tabs>
        <w:spacing w:line="276" w:lineRule="auto"/>
        <w:jc w:val="both"/>
        <w:rPr>
          <w:sz w:val="24"/>
          <w:szCs w:val="24"/>
        </w:rPr>
      </w:pPr>
      <w:bookmarkStart w:id="6" w:name="bookmark5"/>
      <w:r w:rsidRPr="00FA10D9">
        <w:rPr>
          <w:sz w:val="24"/>
          <w:szCs w:val="24"/>
        </w:rPr>
        <w:t>Подходы к отбору содержания, разработке структуры КИМ</w:t>
      </w:r>
      <w:bookmarkEnd w:id="6"/>
    </w:p>
    <w:p w:rsidR="00FA10D9" w:rsidRPr="00FA10D9" w:rsidRDefault="00FA10D9" w:rsidP="00FA10D9">
      <w:pPr>
        <w:pStyle w:val="20"/>
        <w:shd w:val="clear" w:color="auto" w:fill="auto"/>
        <w:spacing w:line="276" w:lineRule="auto"/>
        <w:ind w:firstLine="840"/>
        <w:rPr>
          <w:sz w:val="24"/>
          <w:szCs w:val="24"/>
        </w:rPr>
      </w:pPr>
      <w:r w:rsidRPr="00FA10D9">
        <w:rPr>
          <w:sz w:val="24"/>
          <w:szCs w:val="24"/>
        </w:rPr>
        <w:t>Всероссийская проверочная работа нацелена на выявление уровня овладения</w:t>
      </w:r>
    </w:p>
    <w:p w:rsidR="00FA10D9" w:rsidRPr="00FA10D9" w:rsidRDefault="00FA10D9" w:rsidP="00FA10D9">
      <w:pPr>
        <w:pStyle w:val="20"/>
        <w:shd w:val="clear" w:color="auto" w:fill="auto"/>
        <w:spacing w:line="276" w:lineRule="auto"/>
        <w:ind w:right="280"/>
        <w:rPr>
          <w:sz w:val="24"/>
          <w:szCs w:val="24"/>
        </w:rPr>
      </w:pPr>
      <w:r w:rsidRPr="00FA10D9">
        <w:rPr>
          <w:sz w:val="24"/>
          <w:szCs w:val="24"/>
        </w:rPr>
        <w:t>школьниками базовыми историческими знаниями, опытом применения историко</w:t>
      </w:r>
      <w:r w:rsidRPr="00FA10D9">
        <w:rPr>
          <w:sz w:val="24"/>
          <w:szCs w:val="24"/>
        </w:rPr>
        <w:softHyphen/>
        <w:t>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учащимися истории, культуры родного края.</w:t>
      </w:r>
    </w:p>
    <w:p w:rsidR="00FA10D9" w:rsidRPr="00FA10D9" w:rsidRDefault="00FA10D9" w:rsidP="00FA10D9">
      <w:pPr>
        <w:pStyle w:val="20"/>
        <w:shd w:val="clear" w:color="auto" w:fill="auto"/>
        <w:spacing w:line="276" w:lineRule="auto"/>
        <w:ind w:right="280" w:firstLine="840"/>
        <w:rPr>
          <w:sz w:val="24"/>
          <w:szCs w:val="24"/>
        </w:rPr>
      </w:pPr>
      <w:r w:rsidRPr="00FA10D9">
        <w:rPr>
          <w:sz w:val="24"/>
          <w:szCs w:val="24"/>
        </w:rPr>
        <w:t>ВПР содержит задания по истории России с древнейших времен до наших дней и истории родного края. Знания по всеобщей истории проверяются в работе только в контексте истории России.</w:t>
      </w:r>
    </w:p>
    <w:p w:rsidR="00FA10D9" w:rsidRPr="00FA10D9" w:rsidRDefault="00FA10D9" w:rsidP="00FA10D9">
      <w:pPr>
        <w:pStyle w:val="20"/>
        <w:shd w:val="clear" w:color="auto" w:fill="auto"/>
        <w:spacing w:line="276" w:lineRule="auto"/>
        <w:ind w:right="280" w:firstLine="840"/>
        <w:rPr>
          <w:sz w:val="24"/>
          <w:szCs w:val="24"/>
        </w:rPr>
      </w:pPr>
      <w:r w:rsidRPr="00FA10D9">
        <w:rPr>
          <w:sz w:val="24"/>
          <w:szCs w:val="24"/>
        </w:rPr>
        <w:t>Тексты заданий в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FA10D9" w:rsidRPr="00FA10D9" w:rsidRDefault="00FA10D9" w:rsidP="00DA0661">
      <w:pPr>
        <w:pStyle w:val="10"/>
        <w:shd w:val="clear" w:color="auto" w:fill="auto"/>
        <w:tabs>
          <w:tab w:val="left" w:pos="1685"/>
        </w:tabs>
        <w:spacing w:line="276" w:lineRule="auto"/>
        <w:jc w:val="both"/>
        <w:rPr>
          <w:sz w:val="24"/>
          <w:szCs w:val="24"/>
        </w:rPr>
      </w:pPr>
      <w:bookmarkStart w:id="7" w:name="bookmark6"/>
      <w:r w:rsidRPr="00FA10D9">
        <w:rPr>
          <w:sz w:val="24"/>
          <w:szCs w:val="24"/>
        </w:rPr>
        <w:t>Структура и содержание всероссийской проверочной работы</w:t>
      </w:r>
      <w:bookmarkEnd w:id="7"/>
    </w:p>
    <w:p w:rsidR="00FA10D9" w:rsidRPr="00FA10D9" w:rsidRDefault="00FA10D9" w:rsidP="00FA10D9">
      <w:pPr>
        <w:pStyle w:val="20"/>
        <w:shd w:val="clear" w:color="auto" w:fill="auto"/>
        <w:spacing w:line="276" w:lineRule="auto"/>
        <w:ind w:right="280" w:firstLine="840"/>
        <w:rPr>
          <w:sz w:val="24"/>
          <w:szCs w:val="24"/>
        </w:rPr>
      </w:pPr>
      <w:r w:rsidRPr="00FA10D9">
        <w:rPr>
          <w:sz w:val="24"/>
          <w:szCs w:val="24"/>
        </w:rPr>
        <w:t>Работа состоит из 12 заданий. Ответом к каждому из заданий 1, 5, 6, 7 является буква, цифра, последовательность цифр или слово (словосочетание). Задания 2-4 и 8-12 предполагают свободный ответ.</w:t>
      </w:r>
    </w:p>
    <w:p w:rsidR="0057039F" w:rsidRPr="00FA10D9" w:rsidRDefault="00FA10D9" w:rsidP="00FA10D9">
      <w:pPr>
        <w:pStyle w:val="20"/>
        <w:shd w:val="clear" w:color="auto" w:fill="auto"/>
        <w:spacing w:after="248" w:line="276" w:lineRule="auto"/>
        <w:ind w:right="280" w:firstLine="840"/>
        <w:rPr>
          <w:sz w:val="24"/>
          <w:szCs w:val="24"/>
        </w:rPr>
      </w:pPr>
      <w:r w:rsidRPr="00FA10D9">
        <w:rPr>
          <w:sz w:val="24"/>
          <w:szCs w:val="24"/>
        </w:rPr>
        <w:t>Задания 11 и 12 являются альтернативными: обучающийся должен выбрать одно из событий (процессов) и выполнить задание только относительно этого события (процесса).</w:t>
      </w:r>
    </w:p>
    <w:p w:rsidR="00FA10D9" w:rsidRPr="00FA10D9" w:rsidRDefault="00FA10D9" w:rsidP="004602FB">
      <w:pPr>
        <w:widowControl w:val="0"/>
        <w:spacing w:after="0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A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РЕЗУЛЬТАТЫ ВЫПОЛНЕНИЯ ЗАДАНИЙ ВСЕРОССИЙСК</w:t>
      </w:r>
      <w:r w:rsidR="0046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ОЙ </w:t>
      </w:r>
      <w:r w:rsidRPr="00FA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ПРОВЕРОЧН</w:t>
      </w:r>
      <w:r w:rsidR="0046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ОЙ </w:t>
      </w:r>
      <w:r w:rsidRPr="00FA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РАБОТ</w:t>
      </w:r>
      <w:r w:rsidR="0046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Ы В 11 КЛАССЕ</w:t>
      </w:r>
    </w:p>
    <w:p w:rsidR="00FA10D9" w:rsidRDefault="00FA10D9" w:rsidP="000A699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A1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Обучающимся 11-х классов было предложено 12 заданий, проверяющих умения называть термины (задание 1), работать с текстом (извлекать информацию, выделять позицию автора (задания 2,3), осуществлять перенос информации из знакомой ситуации в новую (задание 4), соотносить различные элементы таблицы между собой: дату, событие, </w:t>
      </w:r>
      <w:r w:rsidRPr="00FA1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участника события (задание 5), работать с картой (задание 6, 7), работать с иллюстративным изображением (задание 8,9), называть памятник культуры</w:t>
      </w:r>
      <w:proofErr w:type="gramEnd"/>
      <w:r w:rsidRPr="00FA1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нашего региона и составлять рассказ о нем с использованием 2 исторических фактов (задание 10), давать характеристику одному из четырех (на выбор) историческому периоду с указанием одного участника события и его поступка (действия) в этом событии, а также указания значения данного события на истории </w:t>
      </w:r>
      <w:r w:rsidR="000A69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A10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России (мировую историю) (задание 11,12).</w:t>
      </w:r>
    </w:p>
    <w:p w:rsidR="00150883" w:rsidRDefault="001A19FA" w:rsidP="00FA32DB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19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Анализ результатов выполнения работ в 11-х классах показал, что обучающихся в целом успешно выполнили данную работу. </w:t>
      </w:r>
      <w:r w:rsidR="000A69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Процент выполнения заданий </w:t>
      </w:r>
      <w:r w:rsidR="005D14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="000A69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  <w:r w:rsidR="005D14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9 по республике выше 70%</w:t>
      </w:r>
      <w:r w:rsidR="001508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150883" w:rsidRDefault="00150883" w:rsidP="00FA32DB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основании этих показателей можно сделать вывод, что</w:t>
      </w:r>
      <w:r w:rsidRPr="001508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1508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бучающиеся 11 класса</w:t>
      </w:r>
      <w:r w:rsidRPr="00150883">
        <w:t xml:space="preserve"> </w:t>
      </w:r>
      <w:r w:rsidRPr="001508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достаточной степени владеют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End"/>
    </w:p>
    <w:p w:rsidR="008D6F53" w:rsidRDefault="00150883" w:rsidP="008D6F53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="005D14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уже всего учащиеся справились с заданиями 10-12 процент выполнения  меньше 50%.</w:t>
      </w:r>
      <w:r w:rsidR="009E5C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Низкий процент выполнения говорит о том, что у обучающихся в недостаточной степени сформированы у</w:t>
      </w:r>
      <w:r w:rsidR="009E5C77" w:rsidRPr="009E5C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мени</w:t>
      </w:r>
      <w:r w:rsidR="009E5C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</w:t>
      </w:r>
      <w:r w:rsidR="009E5C77" w:rsidRPr="009E5C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устанавливать причинно-¬следственные связи</w:t>
      </w:r>
      <w:r w:rsidR="004973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E5C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97371">
        <w:rPr>
          <w:rFonts w:ascii="Times New Roman" w:hAnsi="Times New Roman" w:cs="Times New Roman"/>
        </w:rPr>
        <w:t>у</w:t>
      </w:r>
      <w:r w:rsidR="00497371" w:rsidRPr="00497371">
        <w:rPr>
          <w:rFonts w:ascii="Times New Roman" w:hAnsi="Times New Roman" w:cs="Times New Roman"/>
        </w:rPr>
        <w:t>мение различать в исторической информации факты и мнения, исторические опи</w:t>
      </w:r>
      <w:r w:rsidR="00497371">
        <w:rPr>
          <w:rFonts w:ascii="Times New Roman" w:hAnsi="Times New Roman" w:cs="Times New Roman"/>
        </w:rPr>
        <w:t>сания и исторические объяснения,</w:t>
      </w:r>
      <w:r w:rsidR="00497371" w:rsidRPr="00497371">
        <w:rPr>
          <w:rFonts w:ascii="Times New Roman" w:hAnsi="Times New Roman" w:cs="Times New Roman"/>
        </w:rPr>
        <w:t xml:space="preserve"> систематизировать разнообразную историческую информацию на основе своих представлений об общих закономерностях исторического процесса</w:t>
      </w:r>
      <w:r w:rsidR="00497371">
        <w:rPr>
          <w:rFonts w:ascii="Times New Roman" w:hAnsi="Times New Roman" w:cs="Times New Roman"/>
        </w:rPr>
        <w:t xml:space="preserve">, </w:t>
      </w:r>
      <w:r w:rsidR="009E5C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низком уровне находятся знания </w:t>
      </w:r>
      <w:r w:rsidR="009E5C77" w:rsidRPr="009E5C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истории</w:t>
      </w:r>
      <w:proofErr w:type="gramEnd"/>
      <w:r w:rsidR="009E5C77" w:rsidRPr="009E5C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родного края</w:t>
      </w:r>
      <w:r w:rsidR="009E5C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r w:rsidR="009E5C77" w:rsidRPr="009E5C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исторических деятелей</w:t>
      </w:r>
      <w:r w:rsidR="009E5C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региона.</w:t>
      </w:r>
      <w:r w:rsidR="008D6F53" w:rsidRPr="008D6F53">
        <w:t xml:space="preserve"> </w:t>
      </w:r>
      <w:r w:rsidR="008D6F53" w:rsidRPr="008D6F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Вывод: причиной данных недостатков является недостаточное внимание на изучение вопросов по истории родного края. Как следствие проблемы учащихся с выявлением причинно-следственных связей краеведения с исто</w:t>
      </w:r>
      <w:r w:rsidR="008D6F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рией страны.</w:t>
      </w:r>
    </w:p>
    <w:p w:rsidR="00FA10D9" w:rsidRDefault="008D6F53" w:rsidP="008D6F53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6F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Поэтому в дальнейшей работе необходимо усилить внимание к изучению истории родного края.</w:t>
      </w:r>
    </w:p>
    <w:p w:rsidR="00361DB3" w:rsidRPr="00361DB3" w:rsidRDefault="00361DB3" w:rsidP="00361DB3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61D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ОО республики </w:t>
      </w:r>
      <w:r w:rsidRPr="00361D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на основании полученных результатов и проведенного анализа: </w:t>
      </w:r>
    </w:p>
    <w:p w:rsidR="00361DB3" w:rsidRDefault="00361DB3" w:rsidP="00361DB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61D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</w:t>
      </w:r>
    </w:p>
    <w:p w:rsidR="00361DB3" w:rsidRDefault="00361DB3" w:rsidP="00F863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61D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скорректировать содержание рабочих программ по предмету, дополнить их часами на изучение истории родного края, взять на постоянный контроль состояние работы по реализации учебных прог</w:t>
      </w:r>
      <w:r w:rsidR="00F86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рамм и практической части к ним;</w:t>
      </w:r>
    </w:p>
    <w:p w:rsidR="00361DB3" w:rsidRPr="00F07B02" w:rsidRDefault="00361DB3" w:rsidP="00F8634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61D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организовать сопутствующее повторение на уроках по темам, проблемным для класса в целом, </w:t>
      </w:r>
      <w:r w:rsidRPr="00F07B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361DB3" w:rsidRPr="00361DB3" w:rsidRDefault="00361DB3" w:rsidP="00361DB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61D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уроках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занятия направленные на формирование </w:t>
      </w:r>
      <w:r w:rsidRPr="00361D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</w:t>
      </w:r>
      <w:r w:rsidRPr="00361D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устанавливать причинно-следственные связи, поисковые работы (с ориентацией на отбор нужной информации), исследовательские и другие;</w:t>
      </w:r>
    </w:p>
    <w:p w:rsidR="00F0263C" w:rsidRPr="00F8634F" w:rsidRDefault="00361DB3" w:rsidP="00F8634F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61D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совершенствовать навыки работы учащихся со справочной литературой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том числе по истории родного края</w:t>
      </w:r>
      <w:r w:rsidRPr="00361D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61DB3" w:rsidRDefault="00F0263C" w:rsidP="0066742F">
      <w:pPr>
        <w:widowControl w:val="0"/>
        <w:spacing w:after="0"/>
        <w:ind w:firstLine="7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0263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ВЫПОЛНЕНИ</w:t>
      </w:r>
      <w:r w:rsidR="0066742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</w:t>
      </w:r>
      <w:r w:rsidRPr="00F0263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ЗАДАНИЙ ВСЕРОССИЙСКОЙ ПРОВЕРОЧНОЙ РАБОТЫ В 11 КЛАССЕ ПО РАЙОНАМ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F0263C" w:rsidRDefault="00F0263C" w:rsidP="00F0263C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6F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Детальный анализ результатов ВПР по районам республики показал, что</w:t>
      </w:r>
      <w:r w:rsidR="008D6F53" w:rsidRPr="008D6F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8D6F53" w:rsidRPr="008D6F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отдельных случаях наблюдается отрицательная динамика выполнения не только заданий 10-12, но и некоторых других.</w:t>
      </w:r>
    </w:p>
    <w:p w:rsidR="00FA32DB" w:rsidRDefault="00BC42C3" w:rsidP="00FA32DB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Так в </w:t>
      </w:r>
      <w:proofErr w:type="spellStart"/>
      <w:r w:rsidRPr="00BC42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Алагирск</w:t>
      </w:r>
      <w:r w:rsidR="00651A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</w:t>
      </w:r>
      <w:proofErr w:type="spellEnd"/>
      <w:r w:rsidR="003D17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Правобережном и Пригородном</w:t>
      </w:r>
      <w:r w:rsidRPr="00BC42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3D17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ах</w:t>
      </w:r>
      <w:r w:rsidR="00651A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процент выполнения задания 3 (</w:t>
      </w:r>
      <w:r w:rsidR="00651A2B" w:rsidRPr="00651A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 проводить поиск исторической информации в текстовых источниках</w:t>
      </w:r>
      <w:r w:rsidR="00651A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</w:t>
      </w:r>
      <w:r w:rsidR="003D17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колеблется от 59,6% до 62,6%,</w:t>
      </w:r>
      <w:r w:rsidR="00651A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что ниже уровня выполнения других заданий КИМ ВПР по истории.</w:t>
      </w:r>
    </w:p>
    <w:p w:rsidR="0066742F" w:rsidRPr="00EE6F04" w:rsidRDefault="0066742F" w:rsidP="00EE6F04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6674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Пример задания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 xml:space="preserve"> № 3</w:t>
      </w:r>
      <w:r w:rsidRPr="006674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:</w:t>
      </w:r>
    </w:p>
    <w:p w:rsidR="0066742F" w:rsidRPr="0066742F" w:rsidRDefault="0066742F" w:rsidP="00667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событии идёт речь в документе? Что послужило его причинами? (Укажите не менее трёх причин.)</w:t>
      </w:r>
    </w:p>
    <w:p w:rsidR="0066742F" w:rsidRPr="0066742F" w:rsidRDefault="0066742F" w:rsidP="00667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Прочтите отрывок из исторического источника и кратко ответьте на вопросы.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66742F" w:rsidRPr="0066742F" w:rsidRDefault="0066742F" w:rsidP="00667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исторического очерка:</w:t>
      </w:r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42F" w:rsidRDefault="0066742F" w:rsidP="00667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 6370 изгнали варягов за море,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„Поищем себе князя, который бы владел нами и судил по праву». И пошли за море к варягам, к </w:t>
      </w:r>
      <w:proofErr w:type="spellStart"/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</w:t>
      </w:r>
      <w:proofErr w:type="spellEnd"/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Сказали </w:t>
      </w:r>
      <w:proofErr w:type="spellStart"/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</w:t>
      </w:r>
      <w:proofErr w:type="spellEnd"/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чудь, </w:t>
      </w:r>
      <w:proofErr w:type="spellStart"/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словене</w:t>
      </w:r>
      <w:proofErr w:type="spellEnd"/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кривичи и весь: «Земля наша велика и обильна, а порядка в ней нет. Приходите княжить и владеть нами». И избрались трое братьев со своими родами, и взяли с собой всю </w:t>
      </w:r>
      <w:proofErr w:type="spellStart"/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</w:t>
      </w:r>
      <w:proofErr w:type="spellEnd"/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пришли, и сел старший, Рюрик, в Новгороде, а другой, </w:t>
      </w:r>
      <w:proofErr w:type="spellStart"/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Синеус</w:t>
      </w:r>
      <w:proofErr w:type="spellEnd"/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,— на </w:t>
      </w:r>
      <w:proofErr w:type="spellStart"/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Белоозере</w:t>
      </w:r>
      <w:proofErr w:type="spellEnd"/>
      <w:r w:rsidRPr="00667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третий, Трувор,— в Изборске. И от тех варягов прозвалась Русская земля».</w:t>
      </w:r>
    </w:p>
    <w:p w:rsidR="00CD1868" w:rsidRDefault="00B107F0" w:rsidP="00667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4D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Рекомендации:</w:t>
      </w:r>
    </w:p>
    <w:p w:rsidR="00AC6F31" w:rsidRPr="00AC6F31" w:rsidRDefault="00AC6F31" w:rsidP="00AC6F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AC6F31">
        <w:rPr>
          <w:rFonts w:ascii="Times New Roman" w:hAnsi="Times New Roman"/>
          <w:color w:val="000000"/>
          <w:sz w:val="24"/>
          <w:szCs w:val="24"/>
        </w:rPr>
        <w:t>Для того</w:t>
      </w:r>
      <w:proofErr w:type="gramStart"/>
      <w:r w:rsidRPr="00AC6F3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C6F31">
        <w:rPr>
          <w:rFonts w:ascii="Times New Roman" w:hAnsi="Times New Roman"/>
          <w:color w:val="000000"/>
          <w:sz w:val="24"/>
          <w:szCs w:val="24"/>
        </w:rPr>
        <w:t xml:space="preserve"> чтобы научиться выполнять задания по тексту  </w:t>
      </w:r>
      <w:r w:rsidR="00F07B02">
        <w:rPr>
          <w:rFonts w:ascii="Times New Roman" w:hAnsi="Times New Roman"/>
          <w:color w:val="000000"/>
          <w:sz w:val="24"/>
          <w:szCs w:val="24"/>
        </w:rPr>
        <w:t xml:space="preserve">учащимся </w:t>
      </w:r>
      <w:r w:rsidRPr="00AC6F31">
        <w:rPr>
          <w:rFonts w:ascii="Times New Roman" w:hAnsi="Times New Roman"/>
          <w:color w:val="000000"/>
          <w:sz w:val="24"/>
          <w:szCs w:val="24"/>
        </w:rPr>
        <w:t>необходимо овладеть определёнными навыками и технологиями работы с информацией на каждом этапе её прочтения.</w:t>
      </w:r>
    </w:p>
    <w:p w:rsidR="00AC6F31" w:rsidRPr="00AC6F31" w:rsidRDefault="00AC6F31" w:rsidP="00AC6F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AC6F31">
        <w:rPr>
          <w:rFonts w:ascii="Times New Roman" w:hAnsi="Times New Roman"/>
          <w:color w:val="000000"/>
          <w:sz w:val="24"/>
          <w:szCs w:val="24"/>
        </w:rPr>
        <w:t>Схема№1.</w:t>
      </w:r>
    </w:p>
    <w:p w:rsidR="00AC6F31" w:rsidRPr="00CE492A" w:rsidRDefault="00AC6F31" w:rsidP="00AC6F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31" w:rsidRPr="00CE492A" w:rsidRDefault="00E205DF" w:rsidP="00AC6F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0A06018" wp14:editId="439329B9">
            <wp:extent cx="4099678" cy="1590675"/>
            <wp:effectExtent l="0" t="0" r="0" b="0"/>
            <wp:docPr id="1" name="Рисунок 1" descr="http://his.1september.ru/2009/20/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his.1september.ru/2009/20/36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678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31" w:rsidRPr="00CE492A" w:rsidRDefault="00AC6F31" w:rsidP="00AC6F3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AC6F31" w:rsidRPr="00CE492A" w:rsidRDefault="00AC6F31" w:rsidP="00AC6F3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AC6F31" w:rsidRPr="00AC6F31" w:rsidRDefault="00AC6F31" w:rsidP="00AC6F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AC6F31">
        <w:rPr>
          <w:rFonts w:ascii="Times New Roman" w:hAnsi="Times New Roman"/>
          <w:color w:val="000000"/>
          <w:sz w:val="24"/>
          <w:szCs w:val="24"/>
        </w:rPr>
        <w:t>Так, </w:t>
      </w:r>
      <w:r w:rsidRPr="00AC6F31">
        <w:rPr>
          <w:rFonts w:ascii="Times New Roman" w:hAnsi="Times New Roman"/>
          <w:i/>
          <w:iCs/>
          <w:color w:val="000000"/>
          <w:sz w:val="24"/>
          <w:szCs w:val="24"/>
        </w:rPr>
        <w:t>выявление информации</w:t>
      </w:r>
      <w:r w:rsidRPr="00AC6F31">
        <w:rPr>
          <w:rFonts w:ascii="Times New Roman" w:hAnsi="Times New Roman"/>
          <w:color w:val="000000"/>
          <w:sz w:val="24"/>
          <w:szCs w:val="24"/>
        </w:rPr>
        <w:t> предполагает выбор определённых элементов информации, отделение главного от второстепенного, нахождение доводов автора в подтверждение выдвинутых тезисов, что позволяет </w:t>
      </w:r>
      <w:r w:rsidRPr="00AC6F31">
        <w:rPr>
          <w:rFonts w:ascii="Times New Roman" w:hAnsi="Times New Roman"/>
          <w:i/>
          <w:iCs/>
          <w:color w:val="000000"/>
          <w:sz w:val="24"/>
          <w:szCs w:val="24"/>
        </w:rPr>
        <w:t>раскрыть</w:t>
      </w:r>
      <w:r w:rsidRPr="00AC6F31">
        <w:rPr>
          <w:rFonts w:ascii="Times New Roman" w:hAnsi="Times New Roman"/>
          <w:color w:val="000000"/>
          <w:sz w:val="24"/>
          <w:szCs w:val="24"/>
        </w:rPr>
        <w:t> содержание текста.</w:t>
      </w:r>
    </w:p>
    <w:p w:rsidR="00AC6F31" w:rsidRPr="00AC6F31" w:rsidRDefault="00AC6F31" w:rsidP="00AC6F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AC6F31">
        <w:rPr>
          <w:rFonts w:ascii="Times New Roman" w:hAnsi="Times New Roman"/>
          <w:i/>
          <w:iCs/>
          <w:color w:val="000000"/>
          <w:sz w:val="24"/>
          <w:szCs w:val="24"/>
        </w:rPr>
        <w:t>Осмысление информации</w:t>
      </w:r>
      <w:r w:rsidRPr="00AC6F31">
        <w:rPr>
          <w:rFonts w:ascii="Times New Roman" w:hAnsi="Times New Roman"/>
          <w:color w:val="000000"/>
          <w:sz w:val="24"/>
          <w:szCs w:val="24"/>
        </w:rPr>
        <w:t> требует сопоставления, определения главной мысли и смысла текста, авторского замысла, позиции — всё это позволяет </w:t>
      </w:r>
      <w:r w:rsidRPr="00AC6F31">
        <w:rPr>
          <w:rFonts w:ascii="Times New Roman" w:hAnsi="Times New Roman"/>
          <w:i/>
          <w:iCs/>
          <w:color w:val="000000"/>
          <w:sz w:val="24"/>
          <w:szCs w:val="24"/>
        </w:rPr>
        <w:t>интерпретировать</w:t>
      </w:r>
      <w:r w:rsidRPr="00AC6F31">
        <w:rPr>
          <w:rFonts w:ascii="Times New Roman" w:hAnsi="Times New Roman"/>
          <w:color w:val="000000"/>
          <w:sz w:val="24"/>
          <w:szCs w:val="24"/>
        </w:rPr>
        <w:t> текст.</w:t>
      </w:r>
    </w:p>
    <w:p w:rsidR="00AC6F31" w:rsidRPr="00AC6F31" w:rsidRDefault="00AC6F31" w:rsidP="00AC6F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AC6F31">
        <w:rPr>
          <w:rFonts w:ascii="Times New Roman" w:hAnsi="Times New Roman"/>
          <w:color w:val="000000"/>
          <w:sz w:val="24"/>
          <w:szCs w:val="24"/>
        </w:rPr>
        <w:t>Наконец, </w:t>
      </w:r>
      <w:r w:rsidRPr="00AC6F31">
        <w:rPr>
          <w:rFonts w:ascii="Times New Roman" w:hAnsi="Times New Roman"/>
          <w:i/>
          <w:iCs/>
          <w:color w:val="000000"/>
          <w:sz w:val="24"/>
          <w:szCs w:val="24"/>
        </w:rPr>
        <w:t>преобразование информации</w:t>
      </w:r>
      <w:r w:rsidRPr="00AC6F31">
        <w:rPr>
          <w:rFonts w:ascii="Times New Roman" w:hAnsi="Times New Roman"/>
          <w:color w:val="000000"/>
          <w:sz w:val="24"/>
          <w:szCs w:val="24"/>
        </w:rPr>
        <w:t> подразумевает создание нового текста, включающего собственное понимание и осмысление проблемы, благодаря чему и происходит </w:t>
      </w:r>
      <w:r w:rsidRPr="00AC6F31">
        <w:rPr>
          <w:rFonts w:ascii="Times New Roman" w:hAnsi="Times New Roman"/>
          <w:i/>
          <w:iCs/>
          <w:color w:val="000000"/>
          <w:sz w:val="24"/>
          <w:szCs w:val="24"/>
        </w:rPr>
        <w:t>присвоение</w:t>
      </w:r>
      <w:r w:rsidRPr="00AC6F31">
        <w:rPr>
          <w:rFonts w:ascii="Times New Roman" w:hAnsi="Times New Roman"/>
          <w:color w:val="000000"/>
          <w:sz w:val="24"/>
          <w:szCs w:val="24"/>
        </w:rPr>
        <w:t> текста.</w:t>
      </w:r>
    </w:p>
    <w:p w:rsidR="00AC6F31" w:rsidRDefault="00AC6F31" w:rsidP="00AC6F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AC6F31">
        <w:rPr>
          <w:rFonts w:ascii="Times New Roman" w:hAnsi="Times New Roman"/>
          <w:color w:val="000000"/>
          <w:sz w:val="24"/>
          <w:szCs w:val="24"/>
        </w:rPr>
        <w:t>Как видим, работа с информацией неизбежно требует от учащихся владения определёнными навыками, что, в свою очередь, позволяет им последовательно выполнять все указанные операции с текстом.</w:t>
      </w:r>
    </w:p>
    <w:p w:rsidR="00AC6F31" w:rsidRPr="00AC6F31" w:rsidRDefault="00AC6F31" w:rsidP="00AC6F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AC6F31">
        <w:rPr>
          <w:rFonts w:ascii="Times New Roman" w:hAnsi="Times New Roman"/>
          <w:color w:val="000000"/>
          <w:sz w:val="24"/>
          <w:szCs w:val="24"/>
        </w:rPr>
        <w:t>В ходе работы учащихся с текстовыми источниками можно использовать метод анализа «Наполеон»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C6F31">
        <w:rPr>
          <w:rFonts w:ascii="Times New Roman" w:hAnsi="Times New Roman"/>
          <w:color w:val="000000"/>
          <w:sz w:val="24"/>
          <w:szCs w:val="24"/>
        </w:rPr>
        <w:t xml:space="preserve"> который позволяет в компактной и доступной форме объединить </w:t>
      </w:r>
      <w:r w:rsidRPr="00AC6F31">
        <w:rPr>
          <w:rFonts w:ascii="Times New Roman" w:hAnsi="Times New Roman"/>
          <w:color w:val="000000"/>
          <w:sz w:val="24"/>
          <w:szCs w:val="24"/>
        </w:rPr>
        <w:lastRenderedPageBreak/>
        <w:t>максимальный объем информации и может служить универсальным методом анализа исторических источников любого вида (текста, иллюстрации, карты), понятным для использования даже учащимся среднего школьного звена.</w:t>
      </w:r>
    </w:p>
    <w:p w:rsidR="00AC6F31" w:rsidRPr="00AC6F31" w:rsidRDefault="00AC6F31" w:rsidP="00AC6F31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C6F31">
        <w:rPr>
          <w:rFonts w:ascii="Times New Roman" w:hAnsi="Times New Roman"/>
          <w:b/>
          <w:color w:val="000000"/>
          <w:sz w:val="24"/>
          <w:szCs w:val="24"/>
          <w:u w:val="single"/>
        </w:rPr>
        <w:t>Метод анализа исторического источника «Наполеон»</w:t>
      </w:r>
    </w:p>
    <w:p w:rsidR="00AC6F31" w:rsidRDefault="00AC6F31" w:rsidP="00AC6F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8"/>
      </w:tblGrid>
      <w:tr w:rsidR="00AC6F31" w:rsidRPr="00AC6F31" w:rsidTr="009E04CC">
        <w:trPr>
          <w:trHeight w:val="319"/>
        </w:trPr>
        <w:tc>
          <w:tcPr>
            <w:tcW w:w="4678" w:type="dxa"/>
            <w:shd w:val="clear" w:color="auto" w:fill="FCFCFC"/>
            <w:vAlign w:val="center"/>
            <w:hideMark/>
          </w:tcPr>
          <w:p w:rsidR="00AC6F31" w:rsidRPr="00AC6F31" w:rsidRDefault="00AC6F31" w:rsidP="00AC6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«СЛОВА»</w:t>
            </w:r>
          </w:p>
        </w:tc>
        <w:tc>
          <w:tcPr>
            <w:tcW w:w="4538" w:type="dxa"/>
            <w:shd w:val="clear" w:color="auto" w:fill="FCFCFC"/>
            <w:vAlign w:val="center"/>
            <w:hideMark/>
          </w:tcPr>
          <w:p w:rsidR="00AC6F31" w:rsidRPr="00AC6F31" w:rsidRDefault="00AC6F31" w:rsidP="00AC6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«ЧИСЛА»</w:t>
            </w:r>
          </w:p>
        </w:tc>
      </w:tr>
      <w:tr w:rsidR="00AC6F31" w:rsidRPr="00AC6F31" w:rsidTr="009E04CC">
        <w:trPr>
          <w:trHeight w:val="876"/>
        </w:trPr>
        <w:tc>
          <w:tcPr>
            <w:tcW w:w="4678" w:type="dxa"/>
            <w:shd w:val="clear" w:color="auto" w:fill="FCFCFC"/>
            <w:vAlign w:val="center"/>
            <w:hideMark/>
          </w:tcPr>
          <w:p w:rsidR="00AC6F31" w:rsidRPr="00AC6F31" w:rsidRDefault="00AC6F31" w:rsidP="00AC6F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Термины;</w:t>
            </w: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обороты;</w:t>
            </w:r>
          </w:p>
          <w:p w:rsidR="00AC6F31" w:rsidRPr="00AC6F31" w:rsidRDefault="00AC6F31" w:rsidP="00AC6F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цитаты фраз</w:t>
            </w:r>
          </w:p>
        </w:tc>
        <w:tc>
          <w:tcPr>
            <w:tcW w:w="4538" w:type="dxa"/>
            <w:shd w:val="clear" w:color="auto" w:fill="FCFCFC"/>
            <w:vAlign w:val="center"/>
            <w:hideMark/>
          </w:tcPr>
          <w:p w:rsidR="00AC6F31" w:rsidRPr="00AC6F31" w:rsidRDefault="00AC6F31" w:rsidP="00AC6F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C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Даты;</w:t>
            </w: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количественные показатели; статистические  данные; соотношения</w:t>
            </w:r>
          </w:p>
        </w:tc>
      </w:tr>
      <w:tr w:rsidR="00AC6F31" w:rsidRPr="00AC6F31" w:rsidTr="009E04CC">
        <w:trPr>
          <w:trHeight w:val="403"/>
        </w:trPr>
        <w:tc>
          <w:tcPr>
            <w:tcW w:w="4678" w:type="dxa"/>
            <w:shd w:val="clear" w:color="auto" w:fill="FCFCFC"/>
            <w:vAlign w:val="center"/>
            <w:hideMark/>
          </w:tcPr>
          <w:p w:rsidR="00AC6F31" w:rsidRPr="00AC6F31" w:rsidRDefault="00AC6F31" w:rsidP="00AC6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«ИМЕНА»</w:t>
            </w:r>
          </w:p>
        </w:tc>
        <w:tc>
          <w:tcPr>
            <w:tcW w:w="4538" w:type="dxa"/>
            <w:shd w:val="clear" w:color="auto" w:fill="FCFCFC"/>
            <w:vAlign w:val="center"/>
            <w:hideMark/>
          </w:tcPr>
          <w:p w:rsidR="00AC6F31" w:rsidRPr="00AC6F31" w:rsidRDefault="00AC6F31" w:rsidP="00AC6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«ДЕЙСТВИЯ»</w:t>
            </w:r>
          </w:p>
        </w:tc>
      </w:tr>
      <w:tr w:rsidR="00AC6F31" w:rsidRPr="00AC6F31" w:rsidTr="009E04CC">
        <w:trPr>
          <w:trHeight w:val="958"/>
        </w:trPr>
        <w:tc>
          <w:tcPr>
            <w:tcW w:w="4678" w:type="dxa"/>
            <w:shd w:val="clear" w:color="auto" w:fill="FCFCFC"/>
            <w:vAlign w:val="center"/>
            <w:hideMark/>
          </w:tcPr>
          <w:p w:rsidR="00AC6F31" w:rsidRPr="00AC6F31" w:rsidRDefault="00AC6F31" w:rsidP="00AC6F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Персоналии;</w:t>
            </w: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городов, </w:t>
            </w:r>
          </w:p>
          <w:p w:rsidR="00AC6F31" w:rsidRPr="00AC6F31" w:rsidRDefault="00AC6F31" w:rsidP="00AC6F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 и др.</w:t>
            </w:r>
            <w:r w:rsidR="00F0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географических объектов</w:t>
            </w:r>
          </w:p>
        </w:tc>
        <w:tc>
          <w:tcPr>
            <w:tcW w:w="4538" w:type="dxa"/>
            <w:shd w:val="clear" w:color="auto" w:fill="FCFCFC"/>
            <w:vAlign w:val="center"/>
            <w:hideMark/>
          </w:tcPr>
          <w:p w:rsidR="00AC6F31" w:rsidRPr="00AC6F31" w:rsidRDefault="00AC6F31" w:rsidP="00AC6F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C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Походы</w:t>
            </w:r>
            <w:r w:rsidRPr="00A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войны; преобразования в различных сферах и  др.</w:t>
            </w:r>
          </w:p>
        </w:tc>
      </w:tr>
    </w:tbl>
    <w:p w:rsidR="00AC6F31" w:rsidRPr="00AC6F31" w:rsidRDefault="00AC6F31" w:rsidP="00AC6F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DEE" w:rsidRDefault="00AC6F31" w:rsidP="00A573DE">
      <w:pPr>
        <w:pStyle w:val="a4"/>
        <w:ind w:firstLine="567"/>
        <w:jc w:val="both"/>
      </w:pPr>
      <w:r w:rsidRPr="00AC6F31">
        <w:rPr>
          <w:rFonts w:ascii="Times New Roman" w:hAnsi="Times New Roman"/>
          <w:color w:val="000000"/>
          <w:sz w:val="24"/>
          <w:szCs w:val="24"/>
        </w:rPr>
        <w:t xml:space="preserve">В графы таблицы вносятся смысловые </w:t>
      </w:r>
      <w:proofErr w:type="gramStart"/>
      <w:r w:rsidRPr="00AC6F31">
        <w:rPr>
          <w:rFonts w:ascii="Times New Roman" w:hAnsi="Times New Roman"/>
          <w:color w:val="000000"/>
          <w:sz w:val="24"/>
          <w:szCs w:val="24"/>
        </w:rPr>
        <w:t>единицы</w:t>
      </w:r>
      <w:proofErr w:type="gramEnd"/>
      <w:r w:rsidRPr="00AC6F31">
        <w:rPr>
          <w:rFonts w:ascii="Times New Roman" w:hAnsi="Times New Roman"/>
          <w:color w:val="000000"/>
          <w:sz w:val="24"/>
          <w:szCs w:val="24"/>
        </w:rPr>
        <w:t xml:space="preserve"> как из предложенного текста, так и из вариантов ответа, поскольку после окончания первого этапа (группировки сведений), наступает осн</w:t>
      </w:r>
      <w:r w:rsidR="00B64DEE">
        <w:rPr>
          <w:rFonts w:ascii="Times New Roman" w:hAnsi="Times New Roman"/>
          <w:color w:val="000000"/>
          <w:sz w:val="24"/>
          <w:szCs w:val="24"/>
        </w:rPr>
        <w:t>овной этап (выявление причинно-</w:t>
      </w:r>
      <w:r w:rsidRPr="00AC6F31">
        <w:rPr>
          <w:rFonts w:ascii="Times New Roman" w:hAnsi="Times New Roman"/>
          <w:color w:val="000000"/>
          <w:sz w:val="24"/>
          <w:szCs w:val="24"/>
        </w:rPr>
        <w:t>следственных связей), отклонение «лишних» элементов, после чего - формулировка выводов и ответ на задание.</w:t>
      </w:r>
      <w:r w:rsidR="00B64DEE" w:rsidRPr="00B64DEE">
        <w:t xml:space="preserve"> </w:t>
      </w:r>
    </w:p>
    <w:p w:rsidR="00B107F0" w:rsidRDefault="00B64DEE" w:rsidP="00A573D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4DEE">
        <w:rPr>
          <w:rFonts w:ascii="Times New Roman" w:hAnsi="Times New Roman"/>
          <w:color w:val="000000"/>
          <w:sz w:val="24"/>
          <w:szCs w:val="24"/>
        </w:rPr>
        <w:t xml:space="preserve">Таким образом, одним из главных достоинств этого метода является развитие умения самостоятельно извлекать причинно-следственные связи из отдельных элементов текста и вариантов ответа. Кроме того, происходит процесс дифференциации, соотнесения исторических фактов, что также способствует концентрации внимания и позволяет в условиях ограниченного времени более эффективно выполнять задания </w:t>
      </w:r>
      <w:r>
        <w:rPr>
          <w:rFonts w:ascii="Times New Roman" w:hAnsi="Times New Roman"/>
          <w:color w:val="000000"/>
          <w:sz w:val="24"/>
          <w:szCs w:val="24"/>
        </w:rPr>
        <w:t>с историческими текстами</w:t>
      </w:r>
      <w:r w:rsidRPr="00B64DEE">
        <w:rPr>
          <w:rFonts w:ascii="Times New Roman" w:hAnsi="Times New Roman"/>
          <w:color w:val="000000"/>
          <w:sz w:val="24"/>
          <w:szCs w:val="24"/>
        </w:rPr>
        <w:t>.</w:t>
      </w:r>
    </w:p>
    <w:p w:rsidR="00F07B02" w:rsidRDefault="00F07B02" w:rsidP="00F8634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Также</w:t>
      </w:r>
      <w:r w:rsidRPr="00F07B02">
        <w:rPr>
          <w:rFonts w:ascii="Times New Roman" w:hAnsi="Times New Roman"/>
          <w:color w:val="000000"/>
          <w:sz w:val="24"/>
          <w:szCs w:val="24"/>
        </w:rPr>
        <w:tab/>
        <w:t xml:space="preserve">на уроках </w:t>
      </w:r>
      <w:r>
        <w:rPr>
          <w:rFonts w:ascii="Times New Roman" w:hAnsi="Times New Roman"/>
          <w:color w:val="000000"/>
          <w:sz w:val="24"/>
          <w:szCs w:val="24"/>
        </w:rPr>
        <w:t xml:space="preserve">необходимо </w:t>
      </w:r>
      <w:r w:rsidRPr="00F07B02">
        <w:rPr>
          <w:rFonts w:ascii="Times New Roman" w:hAnsi="Times New Roman"/>
          <w:color w:val="000000"/>
          <w:sz w:val="24"/>
          <w:szCs w:val="24"/>
        </w:rPr>
        <w:t>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использовать её в своей работе.</w:t>
      </w:r>
      <w:r w:rsidR="008E7D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188F" w:rsidRDefault="008E7D02" w:rsidP="00A573DE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учащихся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Дигорского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республики</w:t>
      </w:r>
      <w:r w:rsidR="007D1FCA">
        <w:rPr>
          <w:rFonts w:ascii="Times New Roman" w:hAnsi="Times New Roman"/>
          <w:color w:val="000000"/>
          <w:sz w:val="24"/>
          <w:szCs w:val="24"/>
        </w:rPr>
        <w:t xml:space="preserve"> сложным для выполнения стало задание 9 (у</w:t>
      </w:r>
      <w:r w:rsidR="007D1FCA" w:rsidRPr="007D1FCA">
        <w:rPr>
          <w:rFonts w:ascii="Times New Roman" w:hAnsi="Times New Roman"/>
          <w:color w:val="000000"/>
          <w:sz w:val="24"/>
          <w:szCs w:val="24"/>
        </w:rPr>
        <w:t>мение работа</w:t>
      </w:r>
      <w:r w:rsidR="007D1FCA">
        <w:rPr>
          <w:rFonts w:ascii="Times New Roman" w:hAnsi="Times New Roman"/>
          <w:color w:val="000000"/>
          <w:sz w:val="24"/>
          <w:szCs w:val="24"/>
        </w:rPr>
        <w:t xml:space="preserve">ть с иллюстративным материалом, </w:t>
      </w:r>
      <w:r w:rsidR="007D1FCA" w:rsidRPr="007D1FCA">
        <w:rPr>
          <w:rFonts w:ascii="Times New Roman" w:hAnsi="Times New Roman"/>
          <w:color w:val="000000"/>
          <w:sz w:val="24"/>
          <w:szCs w:val="24"/>
        </w:rPr>
        <w:t>знание фактов истории культуры)</w:t>
      </w:r>
      <w:r w:rsidR="00AE188F">
        <w:rPr>
          <w:rFonts w:ascii="Times New Roman" w:hAnsi="Times New Roman"/>
          <w:color w:val="000000"/>
          <w:sz w:val="24"/>
          <w:szCs w:val="24"/>
        </w:rPr>
        <w:t>, процент выполнения данного задания в районе составил – 46.9%, что значительно ниже</w:t>
      </w:r>
      <w:r w:rsidR="00E205DF">
        <w:rPr>
          <w:rFonts w:ascii="Times New Roman" w:hAnsi="Times New Roman"/>
          <w:color w:val="000000"/>
          <w:sz w:val="24"/>
          <w:szCs w:val="24"/>
        </w:rPr>
        <w:t xml:space="preserve"> показателей других районов.</w:t>
      </w:r>
    </w:p>
    <w:p w:rsidR="00E205DF" w:rsidRPr="0066742F" w:rsidRDefault="00E205DF" w:rsidP="00AE188F">
      <w:pPr>
        <w:pStyle w:val="a4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205DF">
        <w:rPr>
          <w:rFonts w:ascii="Times New Roman" w:hAnsi="Times New Roman"/>
          <w:b/>
          <w:color w:val="000000"/>
          <w:sz w:val="24"/>
          <w:szCs w:val="24"/>
          <w:u w:val="single"/>
        </w:rPr>
        <w:t>Пример задания № 9:</w:t>
      </w:r>
    </w:p>
    <w:p w:rsidR="00FA10D9" w:rsidRPr="00E205DF" w:rsidRDefault="00E205DF" w:rsidP="0066742F">
      <w:pPr>
        <w:pStyle w:val="20"/>
        <w:shd w:val="clear" w:color="auto" w:fill="auto"/>
        <w:spacing w:after="248" w:line="240" w:lineRule="auto"/>
        <w:ind w:right="280" w:firstLine="840"/>
        <w:rPr>
          <w:sz w:val="24"/>
          <w:szCs w:val="24"/>
        </w:rPr>
      </w:pPr>
      <w:r w:rsidRPr="00E205DF">
        <w:rPr>
          <w:sz w:val="24"/>
          <w:szCs w:val="24"/>
        </w:rPr>
        <w:t>Укажите событие, юбилею которого посвящён данный памятник.</w:t>
      </w:r>
    </w:p>
    <w:p w:rsidR="00600F8D" w:rsidRDefault="00F8634F" w:rsidP="0066742F">
      <w:pPr>
        <w:pStyle w:val="20"/>
        <w:shd w:val="clear" w:color="auto" w:fill="auto"/>
        <w:spacing w:after="248" w:line="240" w:lineRule="auto"/>
        <w:ind w:right="280" w:firstLine="840"/>
      </w:pPr>
      <w:r>
        <w:rPr>
          <w:noProof/>
          <w:lang w:eastAsia="ru-RU"/>
        </w:rPr>
        <w:drawing>
          <wp:inline distT="0" distB="0" distL="0" distR="0" wp14:anchorId="5473AEBC" wp14:editId="75033A09">
            <wp:extent cx="2133600" cy="2556933"/>
            <wp:effectExtent l="0" t="0" r="0" b="0"/>
            <wp:docPr id="3" name="Рисунок 3" descr="https://hist11-vpr.sdamgia.ru/get_file?id=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11-vpr.sdamgia.ru/get_file?id=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5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8D" w:rsidRDefault="00600F8D" w:rsidP="0066742F">
      <w:pPr>
        <w:pStyle w:val="20"/>
        <w:shd w:val="clear" w:color="auto" w:fill="auto"/>
        <w:spacing w:after="248" w:line="240" w:lineRule="auto"/>
        <w:ind w:right="280" w:firstLine="840"/>
      </w:pPr>
    </w:p>
    <w:p w:rsidR="00600F8D" w:rsidRDefault="00600F8D" w:rsidP="00600F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4D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Рекомендации:</w:t>
      </w:r>
    </w:p>
    <w:p w:rsidR="00230D40" w:rsidRDefault="00230D40" w:rsidP="00600F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низких результатов выполнения заданий по истории культуры состоит в том, что из-за нехватки времени эти темы в школьном курсе истории изучают по «остаточному принципу»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то, что в УМК произведения культуры, имена деятелей культуры чаще всего даются списком, без раскрытия особенностей произведений и фактов биографий</w:t>
      </w:r>
      <w:r w:rsidR="00C1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Следовательно, для подачи данного материала, учителю необходимо задействовать дополнительные источники информации. Методика работы учителя на уроке должна включать следующие элементы:</w:t>
      </w:r>
    </w:p>
    <w:p w:rsidR="00C164C5" w:rsidRDefault="00C164C5" w:rsidP="00C164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Иллюстрация должна быть не только показана учащимся на уроке, но и проанализирована, осмыслена ими. Для этого необходимо использовать небольшой сопроводительный рассказ, с целью объяснить изображение. Затем проводить беседу, в ходе которой следует уделять внимание отдельным важным элементам изображения.</w:t>
      </w:r>
    </w:p>
    <w:p w:rsidR="00600F8D" w:rsidRPr="00597882" w:rsidRDefault="00C164C5" w:rsidP="00600F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различных тем по истории России необходимо привлекать факты истории культуры. Так, например, можно обратить внимание учащихся на скульптуру «Медный всадник» при изучении деятельности Петра</w:t>
      </w:r>
      <w:r w:rsidR="00D6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Екатерины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0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D6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рассказать о развитии литературы в СССР при анализе общественно-политической ситуации и т.п.</w:t>
      </w:r>
    </w:p>
    <w:p w:rsidR="00C61A4F" w:rsidRDefault="00C61A4F" w:rsidP="00597882">
      <w:pPr>
        <w:pStyle w:val="a7"/>
        <w:spacing w:before="0" w:beforeAutospacing="0" w:after="0" w:afterAutospacing="0" w:line="294" w:lineRule="atLeast"/>
        <w:ind w:left="360"/>
        <w:jc w:val="center"/>
      </w:pPr>
      <w:r>
        <w:rPr>
          <w:b/>
          <w:bCs/>
        </w:rPr>
        <w:t>Общие рекомендации:</w:t>
      </w:r>
    </w:p>
    <w:p w:rsidR="00C61A4F" w:rsidRPr="00597882" w:rsidRDefault="00C61A4F" w:rsidP="00C61A4F">
      <w:pPr>
        <w:pStyle w:val="a7"/>
        <w:spacing w:before="0" w:beforeAutospacing="0" w:after="0" w:afterAutospacing="0"/>
        <w:jc w:val="both"/>
        <w:rPr>
          <w:b/>
        </w:rPr>
      </w:pPr>
      <w:r w:rsidRPr="00597882">
        <w:rPr>
          <w:b/>
        </w:rPr>
        <w:t>- учителям:</w:t>
      </w:r>
    </w:p>
    <w:p w:rsidR="00C61A4F" w:rsidRDefault="00C61A4F" w:rsidP="00C61A4F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>
        <w:t>по результатам анализа спланировать коррекционную работу по устранению выявленных пробелов;</w:t>
      </w:r>
    </w:p>
    <w:p w:rsidR="00C61A4F" w:rsidRDefault="00C61A4F" w:rsidP="00C61A4F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>
        <w:t>организовать сопутствующее повторение на уроках по темам, проблемным для класса в целом, умение работать с исторической картой;</w:t>
      </w:r>
    </w:p>
    <w:p w:rsidR="00C61A4F" w:rsidRDefault="00C61A4F" w:rsidP="00C61A4F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C61A4F" w:rsidRDefault="00C61A4F" w:rsidP="00C61A4F">
      <w:pPr>
        <w:pStyle w:val="a7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>
        <w:t>на уроках организовать на достаточном уровне работу с текстовой информацией, что на уроках проводить умение устанавливать причинно-следственные связи, поисковые работ</w:t>
      </w:r>
      <w:proofErr w:type="gramStart"/>
      <w:r>
        <w:t>ы(</w:t>
      </w:r>
      <w:proofErr w:type="gramEnd"/>
      <w:r>
        <w:t>с ориентацией на отбор нужной информации), исследовательские и другие;</w:t>
      </w:r>
    </w:p>
    <w:p w:rsidR="00C61A4F" w:rsidRDefault="00C61A4F" w:rsidP="00C61A4F">
      <w:pPr>
        <w:pStyle w:val="a7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>
        <w:t xml:space="preserve">совершенствовать навыки работы </w:t>
      </w:r>
      <w:proofErr w:type="gramStart"/>
      <w:r>
        <w:t>обучающихся</w:t>
      </w:r>
      <w:proofErr w:type="gramEnd"/>
      <w:r>
        <w:t xml:space="preserve"> со справочной литературой.</w:t>
      </w:r>
    </w:p>
    <w:p w:rsidR="00C61A4F" w:rsidRDefault="00C61A4F" w:rsidP="00C61A4F">
      <w:pPr>
        <w:pStyle w:val="a7"/>
        <w:spacing w:before="0" w:beforeAutospacing="0" w:after="0" w:afterAutospacing="0"/>
        <w:jc w:val="both"/>
      </w:pPr>
      <w:r>
        <w:t>- руководителям ШМО и РМО:</w:t>
      </w:r>
    </w:p>
    <w:p w:rsidR="00C61A4F" w:rsidRDefault="00C61A4F" w:rsidP="00C61A4F">
      <w:pPr>
        <w:pStyle w:val="a7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</w:pPr>
      <w:r>
        <w:t>в рамках заседаний провести обмен опытом по подготовке к отдельным заданиям ВПР, изучить опыт работы учителей, чьи ученики показали лучшие результаты, разработать рекомендации по подготовке к выполнению отдельных заданий ВПР с опорой на передовой опыт;</w:t>
      </w:r>
    </w:p>
    <w:p w:rsidR="006B024E" w:rsidRDefault="006B024E" w:rsidP="006B024E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after="0" w:line="294" w:lineRule="atLeast"/>
        <w:ind w:left="0" w:hanging="284"/>
        <w:jc w:val="both"/>
      </w:pPr>
      <w:r>
        <w:t>осуществлять на базе СОРИПКРО индивидуальное консультирование учителей, чьи обучающиеся получили низкие баллы по предмету.</w:t>
      </w:r>
    </w:p>
    <w:p w:rsidR="00C61A4F" w:rsidRPr="00597882" w:rsidRDefault="00C61A4F" w:rsidP="00C61A4F">
      <w:pPr>
        <w:pStyle w:val="a7"/>
        <w:spacing w:before="0" w:beforeAutospacing="0" w:after="0" w:afterAutospacing="0"/>
        <w:jc w:val="both"/>
        <w:rPr>
          <w:b/>
        </w:rPr>
      </w:pPr>
      <w:r w:rsidRPr="00597882">
        <w:rPr>
          <w:b/>
        </w:rPr>
        <w:t>- администрации:</w:t>
      </w:r>
    </w:p>
    <w:p w:rsidR="00C61A4F" w:rsidRDefault="00C61A4F" w:rsidP="00C61A4F">
      <w:pPr>
        <w:pStyle w:val="a7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</w:pPr>
      <w:r>
        <w:t>взять на постоянный контроль состояние работы по реализации учебных программ и практической части к ним.</w:t>
      </w:r>
    </w:p>
    <w:p w:rsidR="006B024E" w:rsidRDefault="006B024E" w:rsidP="00C61A4F">
      <w:pPr>
        <w:pStyle w:val="a7"/>
        <w:spacing w:before="0" w:beforeAutospacing="0" w:after="0" w:afterAutospacing="0"/>
        <w:jc w:val="both"/>
        <w:rPr>
          <w:b/>
        </w:rPr>
      </w:pPr>
    </w:p>
    <w:p w:rsidR="00C61A4F" w:rsidRPr="00597882" w:rsidRDefault="00C61A4F" w:rsidP="00C61A4F">
      <w:pPr>
        <w:pStyle w:val="a7"/>
        <w:spacing w:before="0" w:beforeAutospacing="0" w:after="0" w:afterAutospacing="0"/>
        <w:jc w:val="both"/>
        <w:rPr>
          <w:b/>
        </w:rPr>
      </w:pPr>
      <w:r w:rsidRPr="00597882">
        <w:rPr>
          <w:b/>
        </w:rPr>
        <w:t>-учащимся и их родителям:</w:t>
      </w:r>
    </w:p>
    <w:p w:rsidR="00C61A4F" w:rsidRDefault="00C61A4F" w:rsidP="00C61A4F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добросовестнее относиться к выполнению домашних заданий, работе на уроке;</w:t>
      </w:r>
    </w:p>
    <w:p w:rsidR="00C61A4F" w:rsidRDefault="00C61A4F" w:rsidP="00C61A4F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больше читать справочной и дополнительной литературы по предмету;</w:t>
      </w:r>
    </w:p>
    <w:p w:rsidR="00C61A4F" w:rsidRDefault="00C61A4F" w:rsidP="00C61A4F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не стесняться и не бояться обращаться к учителю с вопросами или просьбами объяснить непонятый материал;</w:t>
      </w:r>
    </w:p>
    <w:p w:rsidR="00C61A4F" w:rsidRDefault="00C61A4F" w:rsidP="00C61A4F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t>родителям оказывать посильную помощь в выполнении заданий, всячески мотивировать ребенка на получение знаний.</w:t>
      </w:r>
    </w:p>
    <w:p w:rsidR="00C61A4F" w:rsidRDefault="00C61A4F" w:rsidP="00C61A4F">
      <w:pPr>
        <w:pStyle w:val="a7"/>
        <w:spacing w:before="0" w:beforeAutospacing="0" w:after="0" w:afterAutospacing="0"/>
        <w:jc w:val="both"/>
      </w:pPr>
    </w:p>
    <w:p w:rsidR="00C61A4F" w:rsidRDefault="00C61A4F" w:rsidP="00C61A4F">
      <w:pPr>
        <w:pStyle w:val="a7"/>
        <w:spacing w:before="0" w:beforeAutospacing="0" w:after="0" w:afterAutospacing="0"/>
        <w:jc w:val="both"/>
      </w:pPr>
    </w:p>
    <w:p w:rsidR="00FA32DB" w:rsidRPr="00600F8D" w:rsidRDefault="00FA32DB" w:rsidP="00C61A4F">
      <w:pPr>
        <w:ind w:firstLine="708"/>
        <w:jc w:val="both"/>
      </w:pPr>
    </w:p>
    <w:sectPr w:rsidR="00FA32DB" w:rsidRPr="00600F8D" w:rsidSect="000A69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BCD"/>
    <w:multiLevelType w:val="multilevel"/>
    <w:tmpl w:val="0084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43B4"/>
    <w:multiLevelType w:val="multilevel"/>
    <w:tmpl w:val="378A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369DA"/>
    <w:multiLevelType w:val="multilevel"/>
    <w:tmpl w:val="1FF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A5DD1"/>
    <w:multiLevelType w:val="multilevel"/>
    <w:tmpl w:val="BDD6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36C28"/>
    <w:multiLevelType w:val="multilevel"/>
    <w:tmpl w:val="30BE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96B5C"/>
    <w:multiLevelType w:val="multilevel"/>
    <w:tmpl w:val="DBC49F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B682B08"/>
    <w:multiLevelType w:val="hybridMultilevel"/>
    <w:tmpl w:val="9D007F0A"/>
    <w:lvl w:ilvl="0" w:tplc="555E59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072345C"/>
    <w:multiLevelType w:val="multilevel"/>
    <w:tmpl w:val="E3BC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E02DA"/>
    <w:multiLevelType w:val="multilevel"/>
    <w:tmpl w:val="19729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D9"/>
    <w:rsid w:val="000A6998"/>
    <w:rsid w:val="00150883"/>
    <w:rsid w:val="001A19FA"/>
    <w:rsid w:val="00230D40"/>
    <w:rsid w:val="00361DB3"/>
    <w:rsid w:val="003D17FD"/>
    <w:rsid w:val="004602FB"/>
    <w:rsid w:val="00497371"/>
    <w:rsid w:val="004F1593"/>
    <w:rsid w:val="0057039F"/>
    <w:rsid w:val="00597882"/>
    <w:rsid w:val="005A04D8"/>
    <w:rsid w:val="005D142B"/>
    <w:rsid w:val="00600F8D"/>
    <w:rsid w:val="00651A2B"/>
    <w:rsid w:val="0066742F"/>
    <w:rsid w:val="006B024E"/>
    <w:rsid w:val="007D1FCA"/>
    <w:rsid w:val="00805C9F"/>
    <w:rsid w:val="008D6F53"/>
    <w:rsid w:val="008E7D02"/>
    <w:rsid w:val="009E5C77"/>
    <w:rsid w:val="00A573DE"/>
    <w:rsid w:val="00AC6F31"/>
    <w:rsid w:val="00AE188F"/>
    <w:rsid w:val="00B107F0"/>
    <w:rsid w:val="00B64DEE"/>
    <w:rsid w:val="00BC42C3"/>
    <w:rsid w:val="00C164C5"/>
    <w:rsid w:val="00C61A4F"/>
    <w:rsid w:val="00CD1868"/>
    <w:rsid w:val="00D16414"/>
    <w:rsid w:val="00D61659"/>
    <w:rsid w:val="00DA0661"/>
    <w:rsid w:val="00E205DF"/>
    <w:rsid w:val="00EE6F04"/>
    <w:rsid w:val="00F0263C"/>
    <w:rsid w:val="00F07B02"/>
    <w:rsid w:val="00F8634F"/>
    <w:rsid w:val="00FA10D9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A10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10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A10D9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A10D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FA1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61DB3"/>
    <w:pPr>
      <w:ind w:left="720"/>
      <w:contextualSpacing/>
    </w:pPr>
  </w:style>
  <w:style w:type="paragraph" w:styleId="a4">
    <w:name w:val="No Spacing"/>
    <w:uiPriority w:val="1"/>
    <w:qFormat/>
    <w:rsid w:val="00AC6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F3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6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A10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10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A10D9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A10D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FA1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61DB3"/>
    <w:pPr>
      <w:ind w:left="720"/>
      <w:contextualSpacing/>
    </w:pPr>
  </w:style>
  <w:style w:type="paragraph" w:styleId="a4">
    <w:name w:val="No Spacing"/>
    <w:uiPriority w:val="1"/>
    <w:qFormat/>
    <w:rsid w:val="00AC6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F3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6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8E80-C609-4936-9346-048E2B96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Dzodzaeva</dc:creator>
  <cp:lastModifiedBy>User</cp:lastModifiedBy>
  <cp:revision>2</cp:revision>
  <dcterms:created xsi:type="dcterms:W3CDTF">2021-06-08T08:48:00Z</dcterms:created>
  <dcterms:modified xsi:type="dcterms:W3CDTF">2021-06-08T08:48:00Z</dcterms:modified>
</cp:coreProperties>
</file>